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ED36A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ED36A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9835A2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গাইবান্ধা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উপ-</w:t>
                  </w:r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5976E3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5976E3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5976E3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ED36A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9835A2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moulud.hasan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9601E8">
        <w:trPr>
          <w:trHeight w:val="1925"/>
        </w:trPr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ED36A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9835A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এ.টি.এম.মৌলুদ হাসান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9835A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ডেপুটি ম্যানেজার(অবধায়ক)</w:t>
            </w:r>
          </w:p>
          <w:p w:rsidR="00616EF5" w:rsidRPr="00146575" w:rsidRDefault="009601E8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গাইবান্ধা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9835A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054151541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BA006F" w:rsidRPr="009601E8" w:rsidRDefault="00616EF5" w:rsidP="00B825E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9835A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01716493749</w:t>
            </w:r>
            <w:r w:rsidR="009601E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9601E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proofErr w:type="spellStart"/>
            <w:r w:rsidR="009601E8">
              <w:rPr>
                <w:rFonts w:ascii="Nikosh" w:hAnsi="Nikosh" w:cs="Nikosh"/>
                <w:sz w:val="22"/>
                <w:szCs w:val="22"/>
              </w:rPr>
              <w:t>মেই</w:t>
            </w:r>
            <w:proofErr w:type="spellEnd"/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9601E8" w:rsidRPr="009601E8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moulud.hasan@sbc.gov.bd</w:t>
            </w:r>
            <w:r w:rsidR="009835A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B825EB" w:rsidRPr="00F17DA2" w:rsidTr="003C627B">
        <w:tc>
          <w:tcPr>
            <w:tcW w:w="540" w:type="dxa"/>
            <w:vAlign w:val="center"/>
          </w:tcPr>
          <w:p w:rsidR="00B825EB" w:rsidRPr="005F5E18" w:rsidRDefault="00B825E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B825EB" w:rsidRPr="002C0171" w:rsidRDefault="00B825EB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:rsidR="00B825EB" w:rsidRDefault="00B825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B825EB" w:rsidRDefault="00B825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B825EB" w:rsidRPr="005F5E18" w:rsidRDefault="00B825EB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B825EB" w:rsidRPr="00B30AEA" w:rsidRDefault="00B825EB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B825EB" w:rsidRPr="00B30AEA" w:rsidRDefault="00B825EB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B825EB" w:rsidRPr="002C0171" w:rsidRDefault="00B825EB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B825EB" w:rsidRPr="00146575" w:rsidRDefault="00B825EB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B825EB" w:rsidRDefault="00B825EB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825EB" w:rsidRPr="005F5E18" w:rsidRDefault="00B825EB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B825EB" w:rsidRPr="005F5E18" w:rsidRDefault="00ED36A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B825EB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B825EB" w:rsidRPr="005F5E18" w:rsidRDefault="00B825EB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B825EB" w:rsidRPr="005F5E18" w:rsidRDefault="00B825EB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B825EB" w:rsidRPr="00146575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এ.টি.এম.মৌলুদ হাসান</w:t>
            </w:r>
          </w:p>
          <w:p w:rsidR="00B825EB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ম্যানেজার(অবধায়ক)</w:t>
            </w:r>
          </w:p>
          <w:p w:rsidR="00B825EB" w:rsidRPr="00146575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গাইবান্ধা উপশাখা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825EB" w:rsidRPr="00146575" w:rsidRDefault="00B825EB" w:rsidP="006D16F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054151541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B825EB" w:rsidRPr="009601E8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01716493749 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মেই</w:t>
            </w:r>
            <w:proofErr w:type="spellEnd"/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9601E8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moulud.hasan@sbc.gov.bd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B825EB" w:rsidRPr="00F17DA2" w:rsidTr="003C627B">
        <w:tc>
          <w:tcPr>
            <w:tcW w:w="540" w:type="dxa"/>
            <w:vAlign w:val="center"/>
          </w:tcPr>
          <w:p w:rsidR="00B825EB" w:rsidRPr="00CC3A22" w:rsidRDefault="00B825E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B825EB" w:rsidRPr="006C68FD" w:rsidRDefault="00B825EB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B825EB" w:rsidRPr="00CC3A22" w:rsidRDefault="00B825EB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দাবীপ্রক্রিয়াকরণ।</w:t>
            </w:r>
          </w:p>
        </w:tc>
        <w:tc>
          <w:tcPr>
            <w:tcW w:w="2340" w:type="dxa"/>
            <w:vAlign w:val="center"/>
          </w:tcPr>
          <w:p w:rsidR="00B825EB" w:rsidRPr="00CC3A22" w:rsidRDefault="00B825EB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B825EB" w:rsidRPr="00146575" w:rsidRDefault="00B825E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B825EB" w:rsidRDefault="00B825E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825EB" w:rsidRPr="005F5E18" w:rsidRDefault="00B825E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B825EB" w:rsidRPr="00CC3A22" w:rsidRDefault="00ED36A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B825EB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B825EB" w:rsidRPr="00CC3A22" w:rsidRDefault="00B825EB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B825EB" w:rsidRPr="00CC3A22" w:rsidRDefault="00B825EB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B825EB" w:rsidRPr="00146575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এ.টি.এম.মৌলুদ হাসান</w:t>
            </w:r>
          </w:p>
          <w:p w:rsidR="00B825EB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ম্যানেজার(অবধায়ক)</w:t>
            </w:r>
          </w:p>
          <w:p w:rsidR="00B825EB" w:rsidRPr="00146575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গাইবান্ধা উপশাখা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825EB" w:rsidRPr="00146575" w:rsidRDefault="00B825EB" w:rsidP="006D16F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054151541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B825EB" w:rsidRPr="009601E8" w:rsidRDefault="00B825EB" w:rsidP="006D16F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01716493749 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মেই</w:t>
            </w:r>
            <w:proofErr w:type="spellEnd"/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9601E8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moulud.hasan@sbc.gov.bd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A0" w:rsidRDefault="00ED36A0" w:rsidP="005335FC">
      <w:r>
        <w:separator/>
      </w:r>
    </w:p>
  </w:endnote>
  <w:endnote w:type="continuationSeparator" w:id="0">
    <w:p w:rsidR="00ED36A0" w:rsidRDefault="00ED36A0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A0" w:rsidRDefault="00ED36A0" w:rsidP="005335FC">
      <w:r>
        <w:separator/>
      </w:r>
    </w:p>
  </w:footnote>
  <w:footnote w:type="continuationSeparator" w:id="0">
    <w:p w:rsidR="00ED36A0" w:rsidRDefault="00ED36A0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ED36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9601E8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 xml:space="preserve">গাইবান্ধা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ভাই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ভাই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প্লাজা,পুরাতন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বাজার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সংলগ্ন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ষ্টেশন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9835A2">
      <w:rPr>
        <w:rFonts w:ascii="Nikosh" w:eastAsia="Nikosh" w:hAnsi="Nikosh" w:cs="Nikosh"/>
        <w:bCs/>
        <w:sz w:val="28"/>
        <w:szCs w:val="28"/>
      </w:rPr>
      <w:t>গাইবান্ধা</w:t>
    </w:r>
    <w:proofErr w:type="spellEnd"/>
    <w:r w:rsidR="009835A2">
      <w:rPr>
        <w:rFonts w:ascii="Nikosh" w:eastAsia="Nikosh" w:hAnsi="Nikosh" w:cs="Nikosh"/>
        <w:bCs/>
        <w:sz w:val="28"/>
        <w:szCs w:val="28"/>
      </w:rPr>
      <w:t>।</w:t>
    </w:r>
  </w:p>
  <w:p w:rsidR="00D61930" w:rsidRPr="000808ED" w:rsidRDefault="00ED36A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ED36A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76E3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056C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1E8"/>
    <w:rsid w:val="00960D3C"/>
    <w:rsid w:val="00964184"/>
    <w:rsid w:val="00966EDF"/>
    <w:rsid w:val="00974FBE"/>
    <w:rsid w:val="0097505C"/>
    <w:rsid w:val="0097622B"/>
    <w:rsid w:val="009835A2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25EB"/>
    <w:rsid w:val="00B841C3"/>
    <w:rsid w:val="00B85743"/>
    <w:rsid w:val="00BA006F"/>
    <w:rsid w:val="00BA46DC"/>
    <w:rsid w:val="00BC4290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36A0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50CDA5"/>
  <w15:docId w15:val="{9F98DC4F-7331-486C-832D-8BE3549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F002-19CE-48A9-92AD-DD50387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220</cp:revision>
  <cp:lastPrinted>2023-11-30T09:51:00Z</cp:lastPrinted>
  <dcterms:created xsi:type="dcterms:W3CDTF">2023-06-21T05:45:00Z</dcterms:created>
  <dcterms:modified xsi:type="dcterms:W3CDTF">2024-04-11T05:26:00Z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